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AB6" w:rsidRPr="00EE10C8" w:rsidTr="00947034">
        <w:trPr>
          <w:trHeight w:val="416"/>
        </w:trPr>
        <w:tc>
          <w:tcPr>
            <w:tcW w:w="4785" w:type="dxa"/>
            <w:shd w:val="clear" w:color="auto" w:fill="BFBFBF" w:themeFill="background1" w:themeFillShade="BF"/>
          </w:tcPr>
          <w:p w:rsidR="00902AB6" w:rsidRPr="00EE10C8" w:rsidRDefault="00902AB6" w:rsidP="00947034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r w:rsidRPr="00EE10C8">
              <w:rPr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902AB6" w:rsidRPr="00902AB6" w:rsidRDefault="00902AB6" w:rsidP="0094703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902AB6">
              <w:rPr>
                <w:rFonts w:eastAsia="Calibri"/>
                <w:noProof/>
                <w:sz w:val="24"/>
                <w:szCs w:val="24"/>
              </w:rPr>
              <w:t>Оказание услуг по проведению диспансеризации</w:t>
            </w:r>
          </w:p>
        </w:tc>
      </w:tr>
      <w:tr w:rsidR="00902AB6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902AB6" w:rsidRPr="00EE10C8" w:rsidRDefault="00902AB6" w:rsidP="00947034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r w:rsidRPr="00EE10C8">
              <w:rPr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902AB6" w:rsidRPr="00400ACE" w:rsidRDefault="00902AB6" w:rsidP="00947034">
            <w:pPr>
              <w:tabs>
                <w:tab w:val="left" w:pos="720"/>
                <w:tab w:val="left" w:pos="1185"/>
              </w:tabs>
              <w:jc w:val="both"/>
              <w:rPr>
                <w:bCs/>
                <w:noProof/>
                <w:sz w:val="24"/>
                <w:szCs w:val="24"/>
              </w:rPr>
            </w:pPr>
            <w:proofErr w:type="gramStart"/>
            <w:r w:rsidRPr="00264401">
              <w:rPr>
                <w:sz w:val="22"/>
                <w:szCs w:val="22"/>
              </w:rPr>
              <w:t xml:space="preserve">Копия </w:t>
            </w:r>
            <w:r w:rsidRPr="00624403">
              <w:rPr>
                <w:sz w:val="24"/>
                <w:szCs w:val="24"/>
              </w:rPr>
              <w:t>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''</w:t>
            </w:r>
            <w:proofErr w:type="spellStart"/>
            <w:r w:rsidRPr="00624403">
              <w:rPr>
                <w:sz w:val="24"/>
                <w:szCs w:val="24"/>
              </w:rPr>
              <w:t>Сколково</w:t>
            </w:r>
            <w:proofErr w:type="spellEnd"/>
            <w:r w:rsidRPr="00624403">
              <w:rPr>
                <w:sz w:val="24"/>
                <w:szCs w:val="24"/>
              </w:rPr>
              <w:t>'') в амбулаторных условиях по видам работ (услуг): «терапия», «акушерство и гинекология», «неврология», «урология», «хирургия», «офтальмология», «оториноларингология», «эндокринология», «психиатрия», «психиатрия-наркология», «рентгенология», «функциональная диагностика», «клиническая лабораторная диагностика».</w:t>
            </w:r>
            <w:proofErr w:type="gramEnd"/>
            <w:r w:rsidRPr="00624403">
              <w:rPr>
                <w:sz w:val="24"/>
                <w:szCs w:val="24"/>
              </w:rPr>
              <w:t xml:space="preserve"> В случае отсутствия у участника закупки лицензии на медицинскую деятельность по отдельным видам работ (услуг), необходимых для проведения диспансеризации в полном объеме, предоставляются копи</w:t>
            </w:r>
            <w:proofErr w:type="gramStart"/>
            <w:r w:rsidRPr="00624403">
              <w:rPr>
                <w:sz w:val="24"/>
                <w:szCs w:val="24"/>
              </w:rPr>
              <w:t>и(</w:t>
            </w:r>
            <w:proofErr w:type="gramEnd"/>
            <w:r w:rsidRPr="00624403">
              <w:rPr>
                <w:sz w:val="24"/>
                <w:szCs w:val="24"/>
              </w:rPr>
              <w:t>я) договоров(а) с медицинскими организациями, имеющими действующие лицензии на отдельные виды услуг, о привлечении медицинских работников этих организаций с приложением надлежаще заверенных(ой) копий(</w:t>
            </w:r>
            <w:proofErr w:type="spellStart"/>
            <w:r w:rsidRPr="00624403">
              <w:rPr>
                <w:sz w:val="24"/>
                <w:szCs w:val="24"/>
              </w:rPr>
              <w:t>ии</w:t>
            </w:r>
            <w:proofErr w:type="spellEnd"/>
            <w:r w:rsidRPr="00624403">
              <w:rPr>
                <w:sz w:val="24"/>
                <w:szCs w:val="24"/>
              </w:rPr>
              <w:t>) лицензий(</w:t>
            </w:r>
            <w:proofErr w:type="spellStart"/>
            <w:r w:rsidRPr="00624403">
              <w:rPr>
                <w:sz w:val="24"/>
                <w:szCs w:val="24"/>
              </w:rPr>
              <w:t>ии</w:t>
            </w:r>
            <w:proofErr w:type="spellEnd"/>
            <w:r w:rsidRPr="00624403">
              <w:rPr>
                <w:sz w:val="24"/>
                <w:szCs w:val="24"/>
              </w:rPr>
              <w:t>)</w:t>
            </w:r>
          </w:p>
        </w:tc>
      </w:tr>
      <w:tr w:rsidR="00902AB6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902AB6" w:rsidRPr="00EE10C8" w:rsidRDefault="00902AB6" w:rsidP="00947034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902AB6" w:rsidRPr="00B910B6" w:rsidRDefault="008E5FB9" w:rsidP="009470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86.21.10.190</w:t>
            </w:r>
          </w:p>
        </w:tc>
      </w:tr>
      <w:tr w:rsidR="00902AB6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902AB6" w:rsidRPr="00EE10C8" w:rsidRDefault="00902AB6" w:rsidP="00947034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902AB6" w:rsidRPr="00B910B6" w:rsidRDefault="008E5FB9" w:rsidP="009470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FB9">
              <w:rPr>
                <w:sz w:val="24"/>
                <w:szCs w:val="24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02AB6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902AB6" w:rsidRDefault="00902AB6" w:rsidP="00947034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902AB6" w:rsidRPr="00B910B6" w:rsidRDefault="008E5FB9" w:rsidP="009470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FB9">
              <w:rPr>
                <w:sz w:val="24"/>
                <w:szCs w:val="24"/>
              </w:rPr>
              <w:t>86.21.10</w:t>
            </w:r>
            <w:r>
              <w:rPr>
                <w:sz w:val="24"/>
                <w:szCs w:val="24"/>
              </w:rPr>
              <w:t xml:space="preserve">.000 </w:t>
            </w:r>
            <w:r w:rsidR="00C540B5">
              <w:rPr>
                <w:sz w:val="24"/>
                <w:szCs w:val="24"/>
              </w:rPr>
              <w:t>Дата начала обязательного применения с 02.2020</w:t>
            </w:r>
          </w:p>
        </w:tc>
      </w:tr>
      <w:tr w:rsidR="00902AB6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902AB6" w:rsidRPr="00DE3ADE" w:rsidRDefault="00902AB6" w:rsidP="0094703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A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902AB6" w:rsidRPr="00B910B6" w:rsidRDefault="00902AB6" w:rsidP="009470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конкурс в электронной форме или электро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нный аукцион</w:t>
            </w:r>
          </w:p>
        </w:tc>
      </w:tr>
      <w:tr w:rsidR="00902AB6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902AB6" w:rsidRPr="00EE10C8" w:rsidRDefault="00902AB6" w:rsidP="00947034">
            <w:pPr>
              <w:keepNext/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902AB6" w:rsidRPr="00B910B6" w:rsidRDefault="00902AB6" w:rsidP="009470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0B6">
              <w:rPr>
                <w:sz w:val="24"/>
                <w:szCs w:val="24"/>
              </w:rPr>
              <w:t>Используется тип</w:t>
            </w:r>
            <w:r>
              <w:rPr>
                <w:sz w:val="24"/>
                <w:szCs w:val="24"/>
              </w:rPr>
              <w:t>овой контракт на оказание услуг</w:t>
            </w:r>
          </w:p>
        </w:tc>
      </w:tr>
    </w:tbl>
    <w:p w:rsidR="00902AB6" w:rsidRDefault="00902AB6" w:rsidP="00B6039A">
      <w:pPr>
        <w:keepNext/>
        <w:jc w:val="center"/>
        <w:outlineLvl w:val="0"/>
        <w:rPr>
          <w:b/>
          <w:sz w:val="24"/>
          <w:szCs w:val="24"/>
        </w:rPr>
      </w:pPr>
    </w:p>
    <w:p w:rsidR="00902AB6" w:rsidRDefault="00902AB6" w:rsidP="00B6039A">
      <w:pPr>
        <w:keepNext/>
        <w:jc w:val="center"/>
        <w:outlineLvl w:val="0"/>
        <w:rPr>
          <w:b/>
          <w:sz w:val="24"/>
          <w:szCs w:val="24"/>
        </w:rPr>
      </w:pPr>
    </w:p>
    <w:p w:rsidR="00B6039A" w:rsidRPr="00F0645C" w:rsidRDefault="00B6039A" w:rsidP="00B6039A">
      <w:pPr>
        <w:keepNext/>
        <w:jc w:val="center"/>
        <w:outlineLvl w:val="0"/>
        <w:rPr>
          <w:b/>
          <w:sz w:val="24"/>
          <w:szCs w:val="24"/>
        </w:rPr>
      </w:pPr>
      <w:r w:rsidRPr="00F0645C">
        <w:rPr>
          <w:b/>
          <w:sz w:val="24"/>
          <w:szCs w:val="24"/>
        </w:rPr>
        <w:t>Техническое задание</w:t>
      </w:r>
    </w:p>
    <w:p w:rsidR="00B6039A" w:rsidRPr="00F0645C" w:rsidRDefault="00B6039A" w:rsidP="00B6039A">
      <w:pPr>
        <w:jc w:val="center"/>
        <w:rPr>
          <w:rFonts w:eastAsia="Calibri"/>
          <w:b/>
          <w:i/>
          <w:sz w:val="24"/>
          <w:szCs w:val="24"/>
        </w:rPr>
      </w:pPr>
      <w:r w:rsidRPr="00F0645C">
        <w:rPr>
          <w:rFonts w:eastAsia="Calibri"/>
          <w:b/>
          <w:noProof/>
          <w:sz w:val="24"/>
          <w:szCs w:val="24"/>
        </w:rPr>
        <w:t xml:space="preserve">на оказание услуг по проведению диспансеризации </w:t>
      </w:r>
    </w:p>
    <w:p w:rsidR="00B6039A" w:rsidRPr="00F0645C" w:rsidRDefault="00B6039A" w:rsidP="00B6039A">
      <w:pPr>
        <w:shd w:val="clear" w:color="auto" w:fill="FFFFFF"/>
        <w:jc w:val="both"/>
        <w:rPr>
          <w:sz w:val="24"/>
          <w:szCs w:val="24"/>
        </w:rPr>
      </w:pPr>
    </w:p>
    <w:p w:rsidR="00B6039A" w:rsidRPr="00F0645C" w:rsidRDefault="00B6039A" w:rsidP="00B6039A">
      <w:pPr>
        <w:shd w:val="clear" w:color="auto" w:fill="FFFFFF"/>
        <w:ind w:firstLine="708"/>
        <w:jc w:val="both"/>
        <w:rPr>
          <w:sz w:val="24"/>
          <w:szCs w:val="24"/>
        </w:rPr>
      </w:pPr>
      <w:r w:rsidRPr="00F0645C">
        <w:rPr>
          <w:sz w:val="24"/>
          <w:szCs w:val="24"/>
        </w:rPr>
        <w:t xml:space="preserve">1. </w:t>
      </w:r>
      <w:proofErr w:type="gramStart"/>
      <w:r w:rsidRPr="00F0645C">
        <w:rPr>
          <w:sz w:val="24"/>
          <w:szCs w:val="24"/>
        </w:rPr>
        <w:t xml:space="preserve">Диспансеризация проводится в порядке и в объеме медицинских услуг, утвержденных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</w:t>
      </w:r>
      <w:r w:rsidRPr="00F0645C">
        <w:rPr>
          <w:sz w:val="24"/>
          <w:szCs w:val="24"/>
        </w:rPr>
        <w:lastRenderedPageBreak/>
        <w:t>или её прохождению, а также формы заключения медицинского учреждения» (далее – Приказ от 14.12.2009</w:t>
      </w:r>
      <w:proofErr w:type="gramEnd"/>
      <w:r w:rsidRPr="00F0645C">
        <w:rPr>
          <w:sz w:val="24"/>
          <w:szCs w:val="24"/>
        </w:rPr>
        <w:t xml:space="preserve"> № </w:t>
      </w:r>
      <w:proofErr w:type="gramStart"/>
      <w:r w:rsidRPr="00F0645C">
        <w:rPr>
          <w:sz w:val="24"/>
          <w:szCs w:val="24"/>
        </w:rPr>
        <w:t xml:space="preserve">984н). </w:t>
      </w:r>
      <w:proofErr w:type="gramEnd"/>
    </w:p>
    <w:p w:rsidR="00B6039A" w:rsidRPr="00F0645C" w:rsidRDefault="00B6039A" w:rsidP="00B6039A">
      <w:pPr>
        <w:shd w:val="clear" w:color="auto" w:fill="FFFFFF"/>
        <w:ind w:firstLine="708"/>
        <w:jc w:val="both"/>
        <w:rPr>
          <w:sz w:val="24"/>
          <w:szCs w:val="24"/>
        </w:rPr>
      </w:pPr>
      <w:r w:rsidRPr="00F0645C">
        <w:rPr>
          <w:sz w:val="24"/>
          <w:szCs w:val="24"/>
        </w:rPr>
        <w:t>2. Проведение диспансеризации должно осуществляться качественно  в соответствии с  обязательными требованиями и правилами,   установленными действующим законодательством РФ и предъявляемыми к данному виду услуг, в   соответствии с нижеприведенным перечнем медицинских услуг:</w:t>
      </w:r>
    </w:p>
    <w:p w:rsidR="00B6039A" w:rsidRPr="00F0645C" w:rsidRDefault="00B6039A" w:rsidP="00B6039A">
      <w:pPr>
        <w:shd w:val="clear" w:color="auto" w:fill="FFFFFF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466"/>
        <w:gridCol w:w="1276"/>
      </w:tblGrid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0645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0645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0645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0645C">
              <w:rPr>
                <w:b/>
                <w:bCs/>
                <w:sz w:val="24"/>
                <w:szCs w:val="24"/>
              </w:rPr>
              <w:t>Наименование оказываемых услуг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0645C">
              <w:rPr>
                <w:b/>
                <w:bCs/>
                <w:sz w:val="24"/>
                <w:szCs w:val="24"/>
              </w:rPr>
              <w:t>Кол-во человек</w:t>
            </w:r>
          </w:p>
        </w:tc>
      </w:tr>
      <w:tr w:rsidR="00B6039A" w:rsidRPr="00F0645C" w:rsidTr="007B0215">
        <w:tc>
          <w:tcPr>
            <w:tcW w:w="9356" w:type="dxa"/>
            <w:gridSpan w:val="3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Осмотр врачами – специалистами</w:t>
            </w: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1.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 xml:space="preserve">Терапевт 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2.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 xml:space="preserve">Акушер-гинеколог 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3.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Невролог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4.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Уролог (для мужчин)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5.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 xml:space="preserve">Хирург 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6.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Офтальмолог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7.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 xml:space="preserve">Эндокринолог 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8.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Отоларинголог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9.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Психиатр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10.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Психиатр-нарколог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9356" w:type="dxa"/>
            <w:gridSpan w:val="3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Проведение лабораторных и функциональных исследований</w:t>
            </w: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1.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Клинический анализ крови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2.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3.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Исследование уровня холестерина крови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4.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 xml:space="preserve">Исследование уровня холестерина липопротеидов низкой плотности сыворотки крови 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5.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Исследование уровня триглицеридов сыворотки крови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Исследование уровня сахара крови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7.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F0645C">
              <w:rPr>
                <w:sz w:val="24"/>
                <w:szCs w:val="24"/>
              </w:rPr>
              <w:t>креатинина</w:t>
            </w:r>
            <w:proofErr w:type="spellEnd"/>
            <w:r w:rsidRPr="00F0645C">
              <w:rPr>
                <w:sz w:val="24"/>
                <w:szCs w:val="24"/>
              </w:rPr>
              <w:t xml:space="preserve"> сыворотки крови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8.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Исследование уровня мочевой кислоты сыворотки крови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9.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Исследование уровня билирубина крови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10.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Исследование уровня амилазы сыворотки крови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11.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Исследование уровня общего белка сыворотки крови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12.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Электрокардиография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13.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Флюорография 1 проекция (1 раз в год)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14.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Маммография (женщинам после 40 лет, 1 раз в 2 года)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15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Цитологическое исследование мазка из цервикального канала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16.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 xml:space="preserve">Анализ крови на </w:t>
            </w:r>
            <w:proofErr w:type="spellStart"/>
            <w:r w:rsidRPr="00F0645C">
              <w:rPr>
                <w:sz w:val="24"/>
                <w:szCs w:val="24"/>
              </w:rPr>
              <w:t>онкомаркер</w:t>
            </w:r>
            <w:proofErr w:type="spellEnd"/>
            <w:r w:rsidRPr="00F0645C">
              <w:rPr>
                <w:sz w:val="24"/>
                <w:szCs w:val="24"/>
              </w:rPr>
              <w:t xml:space="preserve"> специфический СА-125 (женщинам после 40 лет)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  <w:tr w:rsidR="00B6039A" w:rsidRPr="00F0645C" w:rsidTr="007B0215">
        <w:tc>
          <w:tcPr>
            <w:tcW w:w="614" w:type="dxa"/>
          </w:tcPr>
          <w:p w:rsidR="00B6039A" w:rsidRPr="00F0645C" w:rsidRDefault="00B6039A" w:rsidP="007B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>17.</w:t>
            </w:r>
          </w:p>
        </w:tc>
        <w:tc>
          <w:tcPr>
            <w:tcW w:w="746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F0645C">
              <w:rPr>
                <w:sz w:val="24"/>
                <w:szCs w:val="24"/>
              </w:rPr>
              <w:t xml:space="preserve">Анализ крови на </w:t>
            </w:r>
            <w:proofErr w:type="spellStart"/>
            <w:r w:rsidRPr="00F0645C">
              <w:rPr>
                <w:sz w:val="24"/>
                <w:szCs w:val="24"/>
              </w:rPr>
              <w:t>онкомаркер</w:t>
            </w:r>
            <w:proofErr w:type="spellEnd"/>
            <w:r w:rsidRPr="00F0645C">
              <w:rPr>
                <w:sz w:val="24"/>
                <w:szCs w:val="24"/>
              </w:rPr>
              <w:t xml:space="preserve"> специфический  PSA (мужчинам после 40 лет)</w:t>
            </w:r>
          </w:p>
        </w:tc>
        <w:tc>
          <w:tcPr>
            <w:tcW w:w="1276" w:type="dxa"/>
          </w:tcPr>
          <w:p w:rsidR="00B6039A" w:rsidRPr="00F0645C" w:rsidRDefault="00B6039A" w:rsidP="007B0215">
            <w:pPr>
              <w:shd w:val="clear" w:color="auto" w:fill="FFFFFF"/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6039A" w:rsidRPr="00F0645C" w:rsidRDefault="00B6039A" w:rsidP="00B6039A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B6039A" w:rsidRPr="00E64D2F" w:rsidRDefault="00B6039A" w:rsidP="00B6039A">
      <w:pPr>
        <w:tabs>
          <w:tab w:val="left" w:pos="1332"/>
          <w:tab w:val="left" w:pos="2880"/>
        </w:tabs>
        <w:jc w:val="both"/>
        <w:rPr>
          <w:sz w:val="24"/>
          <w:szCs w:val="24"/>
        </w:rPr>
      </w:pPr>
      <w:r w:rsidRPr="00E64D2F">
        <w:rPr>
          <w:sz w:val="24"/>
          <w:szCs w:val="24"/>
        </w:rPr>
        <w:t>3. При исследовании общего анализа мочи выявить на ранних стадиях мочекаменную болезнь.</w:t>
      </w:r>
    </w:p>
    <w:p w:rsidR="00B6039A" w:rsidRPr="00F0645C" w:rsidRDefault="00B6039A" w:rsidP="00B6039A">
      <w:pPr>
        <w:tabs>
          <w:tab w:val="left" w:pos="1332"/>
          <w:tab w:val="left" w:pos="2880"/>
        </w:tabs>
        <w:jc w:val="both"/>
        <w:rPr>
          <w:sz w:val="24"/>
          <w:szCs w:val="24"/>
        </w:rPr>
      </w:pPr>
      <w:r w:rsidRPr="00E64D2F">
        <w:rPr>
          <w:sz w:val="24"/>
          <w:szCs w:val="24"/>
        </w:rPr>
        <w:t xml:space="preserve">4. При прохождении маммографии, не заменяя это исследование на УЗИ диагностику у женщин старше 40 лет, провести диагностику </w:t>
      </w:r>
      <w:proofErr w:type="spellStart"/>
      <w:r w:rsidRPr="00E64D2F">
        <w:rPr>
          <w:sz w:val="24"/>
          <w:szCs w:val="24"/>
        </w:rPr>
        <w:t>непальпируемых</w:t>
      </w:r>
      <w:proofErr w:type="spellEnd"/>
      <w:r w:rsidRPr="00E64D2F">
        <w:rPr>
          <w:sz w:val="24"/>
          <w:szCs w:val="24"/>
        </w:rPr>
        <w:t xml:space="preserve"> форм рака на ранних стадиях его развития, а также провести дифференциальную диагностику заболеваний молочных желез и выбрать тактику лечения.</w:t>
      </w:r>
    </w:p>
    <w:p w:rsidR="00B6039A" w:rsidRPr="00F0645C" w:rsidRDefault="00B6039A" w:rsidP="00B6039A">
      <w:pPr>
        <w:jc w:val="both"/>
        <w:rPr>
          <w:sz w:val="24"/>
          <w:szCs w:val="24"/>
        </w:rPr>
      </w:pPr>
      <w:r w:rsidRPr="00F0645C">
        <w:rPr>
          <w:sz w:val="24"/>
          <w:szCs w:val="24"/>
        </w:rPr>
        <w:t xml:space="preserve">5. Исполнитель на основании проведённых обследований ведёт персональный учёт результатов по каждому сотруднику Заказчика. </w:t>
      </w:r>
    </w:p>
    <w:p w:rsidR="00B6039A" w:rsidRPr="00F0645C" w:rsidRDefault="00B6039A" w:rsidP="00B6039A">
      <w:pPr>
        <w:jc w:val="both"/>
        <w:rPr>
          <w:sz w:val="24"/>
          <w:szCs w:val="24"/>
        </w:rPr>
      </w:pPr>
      <w:r w:rsidRPr="00F0645C">
        <w:rPr>
          <w:sz w:val="24"/>
          <w:szCs w:val="24"/>
        </w:rPr>
        <w:lastRenderedPageBreak/>
        <w:t>6. Исполнитель должен проинформировать каждого сотрудника Заказчика о результатах проведенного обследования, а именно: в доступной форме предоставить информацию о состоянии 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лечения.</w:t>
      </w:r>
    </w:p>
    <w:p w:rsidR="00B6039A" w:rsidRPr="00F0645C" w:rsidRDefault="00B6039A" w:rsidP="00B6039A">
      <w:pPr>
        <w:jc w:val="both"/>
        <w:rPr>
          <w:sz w:val="24"/>
          <w:szCs w:val="24"/>
        </w:rPr>
      </w:pPr>
      <w:r w:rsidRPr="00F0645C">
        <w:rPr>
          <w:sz w:val="24"/>
          <w:szCs w:val="24"/>
        </w:rPr>
        <w:t xml:space="preserve">7. </w:t>
      </w:r>
      <w:proofErr w:type="gramStart"/>
      <w:r w:rsidRPr="00F0645C">
        <w:rPr>
          <w:sz w:val="24"/>
          <w:szCs w:val="24"/>
        </w:rPr>
        <w:t>По окончании прохождения диспансеризации Исполнитель выдает сотрудникам Заказчика Паспорт здоровья (учетная форма № 025/у-ГС</w:t>
      </w:r>
      <w:r w:rsidRPr="00E64D2F">
        <w:rPr>
          <w:sz w:val="24"/>
          <w:szCs w:val="24"/>
        </w:rPr>
        <w:t>) с результатами лабораторных и функциональных исследований</w:t>
      </w:r>
      <w:r w:rsidRPr="00F0645C">
        <w:rPr>
          <w:sz w:val="24"/>
          <w:szCs w:val="24"/>
        </w:rPr>
        <w:t xml:space="preserve">,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001/ГС/у) по формам согласно Приказу от 14.12.2009 № 984 н. </w:t>
      </w:r>
      <w:proofErr w:type="gramEnd"/>
    </w:p>
    <w:p w:rsidR="00B6039A" w:rsidRPr="00F0645C" w:rsidRDefault="00B6039A" w:rsidP="00B6039A">
      <w:pPr>
        <w:jc w:val="both"/>
        <w:rPr>
          <w:sz w:val="24"/>
          <w:szCs w:val="24"/>
        </w:rPr>
      </w:pPr>
      <w:r w:rsidRPr="00F0645C">
        <w:rPr>
          <w:sz w:val="24"/>
          <w:szCs w:val="24"/>
        </w:rPr>
        <w:t>8. Исполнитель соблюдает конфиденциальность всей информации, касающейся самочувствия и здоровья сотрудников Заказчика (врачебная тайна).</w:t>
      </w:r>
    </w:p>
    <w:p w:rsidR="00B6039A" w:rsidRPr="00F0645C" w:rsidRDefault="00B6039A" w:rsidP="00B6039A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F0645C">
        <w:rPr>
          <w:sz w:val="24"/>
          <w:szCs w:val="24"/>
        </w:rPr>
        <w:t>9. Услуги оказываются комплексно в одной медицинской организации, расположенной в пределах г. Твери, по будним дням с 9.00 до 18.00</w:t>
      </w:r>
      <w:r w:rsidRPr="00E64D2F">
        <w:rPr>
          <w:sz w:val="24"/>
          <w:szCs w:val="24"/>
        </w:rPr>
        <w:t>.</w:t>
      </w:r>
      <w:r w:rsidRPr="00E64D2F">
        <w:rPr>
          <w:bCs/>
          <w:sz w:val="24"/>
          <w:szCs w:val="24"/>
        </w:rPr>
        <w:t xml:space="preserve">  График прохождения диспансеризации согласовывается Сторонами. </w:t>
      </w:r>
    </w:p>
    <w:p w:rsidR="006B0555" w:rsidRDefault="006B0555"/>
    <w:sectPr w:rsidR="006B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F7"/>
    <w:rsid w:val="006B0555"/>
    <w:rsid w:val="008E5FB9"/>
    <w:rsid w:val="00902AB6"/>
    <w:rsid w:val="00B6039A"/>
    <w:rsid w:val="00C540B5"/>
    <w:rsid w:val="00F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2A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2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2A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2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</dc:creator>
  <cp:keywords/>
  <dc:description/>
  <cp:lastModifiedBy>Татьяна</cp:lastModifiedBy>
  <cp:revision>5</cp:revision>
  <cp:lastPrinted>2019-11-13T14:27:00Z</cp:lastPrinted>
  <dcterms:created xsi:type="dcterms:W3CDTF">2019-10-24T07:04:00Z</dcterms:created>
  <dcterms:modified xsi:type="dcterms:W3CDTF">2019-11-14T08:57:00Z</dcterms:modified>
</cp:coreProperties>
</file>